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32"/>
          <w:szCs w:val="32"/>
          <w:lang w:val="sl-SI"/>
        </w:rPr>
        <w:t>PRIPOROČ</w:t>
      </w:r>
      <w:r w:rsidRPr="003E38B2">
        <w:rPr>
          <w:rFonts w:ascii="Calibri" w:eastAsia="Calibri" w:hAnsi="Calibri" w:cs="Calibri"/>
          <w:b/>
          <w:bCs/>
          <w:sz w:val="32"/>
          <w:szCs w:val="32"/>
          <w:lang w:val="sl-SI"/>
        </w:rPr>
        <w:t>ILA ZA MEDICINSKO INDICIRANE DIETE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Dokument so pripravili: Tadej Avčin, Evgen Benedik, Vojko Berce, Andreja Borinc Beden, </w:t>
      </w:r>
      <w:r w:rsidRPr="003E38B2">
        <w:rPr>
          <w:rFonts w:ascii="Calibri" w:eastAsia="Calibri" w:hAnsi="Calibri" w:cs="Calibri"/>
          <w:sz w:val="24"/>
          <w:szCs w:val="24"/>
          <w:u w:color="FF0000"/>
          <w:lang w:val="sl-SI"/>
        </w:rPr>
        <w:t>Jernej Dolinšek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, Tina Kamhi Trop, Anja Koren Jeverica, Nataša Marčun Varda, Rok Orel, Tomaž Poredoš, Andreja Širca Č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ampa, Darja Urlep Žužej, Tina Vesel Tajnšek in Špela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Žnidaršič Reljič v sodelovanju s člani Sekcije za pediatrično pulmologijo, alergologijo in klinično imunologijo, Sekcije za gastroent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rologijo, hepatologijo in prehrano in Sekcije za primarno pediatrijo 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Združenja za pediatrijo Sl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o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ve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n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skega zdravniškega društva.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>V zadnjem času zaznavamo problem vse večjega števila otrok z različnimi dietami, ki niso med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i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ci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n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sko utemeljene. To ima lahko škodljive učinke za otroke, predstavlja pa tudi veliko in nepotre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b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no bre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me za vzgojno-izobraževalne zavode. 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>Vzgojno-izobraževalni zavodi niso dolžni zagotavljati medicinsko neutemeljenih diet, kot so npr. diete na podlagi priporočil alternativnih zdravilce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v (bioresonanca, homeopatija</w:t>
      </w:r>
      <w:r w:rsidR="003E38B2">
        <w:rPr>
          <w:rFonts w:ascii="Calibri" w:eastAsia="Calibri" w:hAnsi="Calibri" w:cs="Calibri"/>
          <w:sz w:val="24"/>
          <w:szCs w:val="24"/>
          <w:lang w:val="sl-SI"/>
        </w:rPr>
        <w:t xml:space="preserve"> itn.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), določanja sp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c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i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f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i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čnih IgG, verskih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in drugih osebnih prepričanj staršev (vegetarijanska, veganska dieta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) ter diet</w:t>
      </w:r>
      <w:r w:rsidR="003E38B2">
        <w:rPr>
          <w:rFonts w:ascii="Calibri" w:eastAsia="Calibri" w:hAnsi="Calibri" w:cs="Calibri"/>
          <w:sz w:val="24"/>
          <w:szCs w:val="24"/>
          <w:lang w:val="sl-SI"/>
        </w:rPr>
        <w:t>,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kot npr. 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»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dieta brez konzervansov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« 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in podobno. Medicinsko indicirana dieta mora biti opr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d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ljena v skladu s katalogom diet, kot ga opredeljujeta Pediatrična klinika UKC Ljub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ljana in Klinika za ped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i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atrijo UKC Maribor.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val="single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Medicinsko indicirano dieto</w:t>
      </w:r>
      <w:r w:rsidR="00E149A7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za otroka predpiše</w:t>
      </w:r>
      <w:r w:rsidR="00E149A7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s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pecialist pediater, usmerjen v področje na s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e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kundarni ali terciarni ravni</w:t>
      </w:r>
      <w:r w:rsidR="00E149A7">
        <w:rPr>
          <w:rFonts w:ascii="Calibri" w:eastAsia="Calibri" w:hAnsi="Calibri" w:cs="Calibri"/>
          <w:b/>
          <w:bCs/>
          <w:sz w:val="24"/>
          <w:szCs w:val="24"/>
          <w:lang w:val="sl-SI"/>
        </w:rPr>
        <w:t>,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v skladu z veljavno medicinsko doktrino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, npr.: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 xml:space="preserve">alergija na hrano – pediater, usmerjen v </w:t>
      </w:r>
      <w:r w:rsidRPr="003E38B2">
        <w:rPr>
          <w:rFonts w:ascii="Calibri" w:eastAsia="Calibri" w:hAnsi="Calibri" w:cs="Calibri"/>
        </w:rPr>
        <w:t>alergologijo in/ali pediater, usmerjen v gastr</w:t>
      </w:r>
      <w:r w:rsidRPr="003E38B2">
        <w:rPr>
          <w:rFonts w:ascii="Calibri" w:eastAsia="Calibri" w:hAnsi="Calibri" w:cs="Calibri"/>
        </w:rPr>
        <w:t>o</w:t>
      </w:r>
      <w:r w:rsidRPr="003E38B2">
        <w:rPr>
          <w:rFonts w:ascii="Calibri" w:eastAsia="Calibri" w:hAnsi="Calibri" w:cs="Calibri"/>
        </w:rPr>
        <w:t>enterologijo</w:t>
      </w:r>
      <w:r w:rsidR="00E149A7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>celiakija, neceliakalna preobčutljivost na gluten (pšenico), druge prehranske intolerance (</w:t>
      </w:r>
      <w:r w:rsidRPr="003E38B2">
        <w:rPr>
          <w:rFonts w:ascii="Calibri" w:eastAsia="Calibri" w:hAnsi="Calibri" w:cs="Calibri"/>
        </w:rPr>
        <w:t xml:space="preserve">npr. </w:t>
      </w:r>
      <w:r w:rsidRPr="003E38B2">
        <w:rPr>
          <w:rFonts w:ascii="Calibri" w:eastAsia="Calibri" w:hAnsi="Calibri" w:cs="Calibri"/>
        </w:rPr>
        <w:t>fruktozna intoleranca) – pediater, usmerjen v gastroenterologijo</w:t>
      </w:r>
      <w:r w:rsidR="00E149A7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>dieta pri metabolnih motnjah – pedi</w:t>
      </w:r>
      <w:r w:rsidRPr="003E38B2">
        <w:rPr>
          <w:rFonts w:ascii="Calibri" w:eastAsia="Calibri" w:hAnsi="Calibri" w:cs="Calibri"/>
        </w:rPr>
        <w:t>ater, usmerjen v endokrinologijo</w:t>
      </w:r>
      <w:r w:rsidR="00E149A7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</w:rPr>
        <w:t>dieta pri kroničnih boleznih - specialist pediater, usmerjen v zdravljenje posameznih kroničnih bolezni.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Pri</w:t>
      </w:r>
      <w:r w:rsidR="00F27829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enostavnih stanjih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(npr. laktozna intoleranca)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lahko dieto predpiše tudi izbrani zdravnik na primarni ravni</w:t>
      </w:r>
      <w:r w:rsidR="00F27829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(ki n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aj bi bil specialist pediater ali specialist šolske medicine). 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lastRenderedPageBreak/>
        <w:t xml:space="preserve">Potrdilo o medicinsko indicirani dieti za otroka (poenoten obrazec za potrebe vzgojno-izobraževalnih zavodov) izda specialist pediater z dodatnim znanjem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iz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ustreznega področja ali izbrani zdr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avnik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 xml:space="preserve"> (ki naj bi bil specialist pediater ali specialist šolske medicine) na podlagi izvida specialista pediatra, usmerjenega v področje, če je to potrebno.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Izbrani zdravnik na podlagi anamneze in klinične slike izda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začasno potrdilo o dieti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, ki 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velja najv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eč 6 mesecev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oz. do pregleda pri specialistu pediatru z dodatnimi znanji iz ustreznega področja na sekundarni ali terciarni ravni.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>Potrdilo o medicinsko indicirani dieti za otroka prejmejo starši ali skrbniki in ga predložijo vzgojno-izobraževaln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emu zavodu ob ugotovljeni bolezni in vsakokratni spremembi ali prenehanju diete.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lang w:val="sl-SI"/>
        </w:rPr>
        <w:t>Potrdilo lahko velja:</w:t>
      </w:r>
    </w:p>
    <w:p w:rsidR="00773474" w:rsidRPr="003E38B2" w:rsidRDefault="003C1FA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  <w:b/>
          <w:bCs/>
        </w:rPr>
        <w:t>trajno</w:t>
      </w:r>
      <w:r w:rsidRPr="003E38B2">
        <w:rPr>
          <w:rFonts w:ascii="Calibri" w:eastAsia="Calibri" w:hAnsi="Calibri" w:cs="Calibri"/>
        </w:rPr>
        <w:t xml:space="preserve"> (npr. pri boleznih</w:t>
      </w:r>
      <w:r w:rsidR="000E7AFB">
        <w:rPr>
          <w:rFonts w:ascii="Calibri" w:eastAsia="Calibri" w:hAnsi="Calibri" w:cs="Calibri"/>
        </w:rPr>
        <w:t>,</w:t>
      </w:r>
      <w:r w:rsidRPr="003E38B2">
        <w:rPr>
          <w:rFonts w:ascii="Calibri" w:eastAsia="Calibri" w:hAnsi="Calibri" w:cs="Calibri"/>
        </w:rPr>
        <w:t xml:space="preserve"> kot je celiakija) –  potrdila ni </w:t>
      </w:r>
      <w:r w:rsidR="000E7AFB">
        <w:rPr>
          <w:rFonts w:ascii="Calibri" w:eastAsia="Calibri" w:hAnsi="Calibri" w:cs="Calibri"/>
        </w:rPr>
        <w:t>treba</w:t>
      </w:r>
      <w:r w:rsidR="000E7AFB" w:rsidRPr="003E38B2">
        <w:rPr>
          <w:rFonts w:ascii="Calibri" w:eastAsia="Calibri" w:hAnsi="Calibri" w:cs="Calibri"/>
        </w:rPr>
        <w:t xml:space="preserve"> </w:t>
      </w:r>
      <w:r w:rsidRPr="003E38B2">
        <w:rPr>
          <w:rFonts w:ascii="Calibri" w:eastAsia="Calibri" w:hAnsi="Calibri" w:cs="Calibri"/>
        </w:rPr>
        <w:t>obnavljati</w:t>
      </w:r>
      <w:r w:rsidR="000E7AFB">
        <w:rPr>
          <w:rFonts w:ascii="Calibri" w:eastAsia="Calibri" w:hAnsi="Calibri" w:cs="Calibri"/>
        </w:rPr>
        <w:t>,</w:t>
      </w:r>
    </w:p>
    <w:p w:rsidR="00773474" w:rsidRPr="003E38B2" w:rsidRDefault="003C1FA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  <w:b/>
          <w:bCs/>
        </w:rPr>
        <w:t>začasno</w:t>
      </w:r>
      <w:r w:rsidRPr="003E38B2">
        <w:rPr>
          <w:rFonts w:ascii="Calibri" w:eastAsia="Calibri" w:hAnsi="Calibri" w:cs="Calibri"/>
        </w:rPr>
        <w:t xml:space="preserve"> (npr. pri alergiji na kravje mleko ali jajce) – potrdilo je </w:t>
      </w:r>
      <w:r w:rsidR="000E7AFB">
        <w:rPr>
          <w:rFonts w:ascii="Calibri" w:eastAsia="Calibri" w:hAnsi="Calibri" w:cs="Calibri"/>
        </w:rPr>
        <w:t>treba</w:t>
      </w:r>
      <w:r w:rsidR="000E7AFB" w:rsidRPr="003E38B2">
        <w:rPr>
          <w:rFonts w:ascii="Calibri" w:eastAsia="Calibri" w:hAnsi="Calibri" w:cs="Calibri"/>
        </w:rPr>
        <w:t xml:space="preserve"> </w:t>
      </w:r>
      <w:r w:rsidRPr="003E38B2">
        <w:rPr>
          <w:rFonts w:ascii="Calibri" w:eastAsia="Calibri" w:hAnsi="Calibri" w:cs="Calibri"/>
        </w:rPr>
        <w:t>obnavljati vsaj enkrat le</w:t>
      </w:r>
      <w:r w:rsidRPr="003E38B2">
        <w:rPr>
          <w:rFonts w:ascii="Calibri" w:eastAsia="Calibri" w:hAnsi="Calibri" w:cs="Calibri"/>
        </w:rPr>
        <w:t>t</w:t>
      </w:r>
      <w:r w:rsidRPr="003E38B2">
        <w:rPr>
          <w:rFonts w:ascii="Calibri" w:eastAsia="Calibri" w:hAnsi="Calibri" w:cs="Calibri"/>
        </w:rPr>
        <w:t>no</w:t>
      </w:r>
      <w:r w:rsidR="000E7AFB">
        <w:rPr>
          <w:rFonts w:ascii="Calibri" w:eastAsia="Calibri" w:hAnsi="Calibri" w:cs="Calibri"/>
        </w:rPr>
        <w:t>,</w:t>
      </w:r>
      <w:r w:rsidRPr="003E38B2">
        <w:rPr>
          <w:rFonts w:ascii="Calibri" w:eastAsia="Calibri" w:hAnsi="Calibri" w:cs="Calibri"/>
        </w:rPr>
        <w:t xml:space="preserve"> </w:t>
      </w:r>
    </w:p>
    <w:p w:rsidR="00773474" w:rsidRPr="003E38B2" w:rsidRDefault="003C1FA1">
      <w:pPr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 w:rsidRPr="003E38B2">
        <w:rPr>
          <w:rFonts w:ascii="Calibri" w:eastAsia="Calibri" w:hAnsi="Calibri" w:cs="Calibri"/>
          <w:b/>
          <w:bCs/>
        </w:rPr>
        <w:t>do pregleda pri specialistu z dodatnimi znanji iz ustreznega področja</w:t>
      </w:r>
      <w:r w:rsidRPr="003E38B2">
        <w:rPr>
          <w:rFonts w:ascii="Calibri" w:eastAsia="Calibri" w:hAnsi="Calibri" w:cs="Calibri"/>
        </w:rPr>
        <w:t xml:space="preserve"> – potrdilo velja na</w:t>
      </w:r>
      <w:r w:rsidRPr="003E38B2">
        <w:rPr>
          <w:rFonts w:ascii="Calibri" w:eastAsia="Calibri" w:hAnsi="Calibri" w:cs="Calibri"/>
        </w:rPr>
        <w:t>j</w:t>
      </w:r>
      <w:r w:rsidRPr="003E38B2">
        <w:rPr>
          <w:rFonts w:ascii="Calibri" w:eastAsia="Calibri" w:hAnsi="Calibri" w:cs="Calibri"/>
        </w:rPr>
        <w:t>več 6 mesecev</w:t>
      </w:r>
      <w:r w:rsidR="000E7AFB">
        <w:rPr>
          <w:rFonts w:ascii="Calibri" w:eastAsia="Calibri" w:hAnsi="Calibri" w:cs="Calibri"/>
        </w:rPr>
        <w:t>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Pisna navodila za medicinsko indicirano dieto pripravljajo klinični dietetiki in specialisti pediatri, usmerjeni v p</w:t>
      </w:r>
      <w:r w:rsidRPr="003E38B2">
        <w:rPr>
          <w:rFonts w:ascii="Calibri" w:eastAsia="Calibri" w:hAnsi="Calibri" w:cs="Calibri"/>
          <w:b/>
          <w:bCs/>
          <w:sz w:val="24"/>
          <w:szCs w:val="24"/>
          <w:lang w:val="sl-SI"/>
        </w:rPr>
        <w:t>odročje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(npr. alergologijo, gastroenterologijo, endokrinologij</w:t>
      </w:r>
      <w:r w:rsidR="000E7AFB">
        <w:rPr>
          <w:rFonts w:ascii="Calibri" w:eastAsia="Calibri" w:hAnsi="Calibri" w:cs="Calibri"/>
          <w:sz w:val="24"/>
          <w:szCs w:val="24"/>
          <w:lang w:val="sl-SI"/>
        </w:rPr>
        <w:t>o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).</w:t>
      </w:r>
      <w:r w:rsidR="000E7AFB">
        <w:rPr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Izdajo jih ob o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b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r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a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v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navi otroka otrokovim staršem ali skrbnikom. Redno posodobljena pisna navodila za dieto so na voljo tudi v obstoječih medicinskih računalniških sistemih zdravstvenih usta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nov. Navodila za na</w:t>
      </w:r>
      <w:r w:rsidR="000E7AFB">
        <w:rPr>
          <w:rFonts w:ascii="Calibri" w:eastAsia="Calibri" w:hAnsi="Calibri" w:cs="Calibri"/>
          <w:sz w:val="24"/>
          <w:szCs w:val="24"/>
          <w:lang w:val="sl-SI"/>
        </w:rPr>
        <w:t>j</w:t>
      </w:r>
      <w:r w:rsidR="000E7AFB">
        <w:rPr>
          <w:rFonts w:ascii="Calibri" w:eastAsia="Calibri" w:hAnsi="Calibri" w:cs="Calibri"/>
          <w:sz w:val="24"/>
          <w:szCs w:val="24"/>
          <w:lang w:val="sl-SI"/>
        </w:rPr>
        <w:t>pogostejše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 diete pri otrocih so na voljo strokovni javnosti na spletnem portalu »Šolski lonec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 xml:space="preserve">« </w:t>
      </w:r>
      <w:r w:rsidRPr="003E38B2">
        <w:rPr>
          <w:rFonts w:ascii="Calibri" w:eastAsia="Calibri" w:hAnsi="Calibri" w:cs="Calibri"/>
          <w:sz w:val="24"/>
          <w:szCs w:val="24"/>
          <w:lang w:val="sl-SI"/>
        </w:rPr>
        <w:t>(</w:t>
      </w:r>
      <w:hyperlink r:id="rId7" w:history="1">
        <w:r w:rsidRPr="003E38B2">
          <w:rPr>
            <w:rStyle w:val="Hyperlink0"/>
            <w:lang w:val="sl-SI"/>
          </w:rPr>
          <w:t>http://solskilonec.si</w:t>
        </w:r>
      </w:hyperlink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), ki jih prav tako redno posodabljajo. 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Medicinsko indicirano dieto se predpi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še v skladu z veljavnimi strokovnimi priporočili. Če otrok 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p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t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rebuje multidisciplinarno obravnavo specialistov pediatrov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,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usmerjenih v različna področ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ja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,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ter kl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i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ni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čnih dietetikov, le-ti med seboj sodelujejo. </w:t>
      </w: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>Specialist pediater z dodatnimi znanji predpiše di</w:t>
      </w: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>e</w:t>
      </w: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to, vezano na </w:t>
      </w:r>
      <w:r w:rsidR="001B6768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>svoje</w:t>
      </w:r>
      <w:r w:rsidR="001B6768"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področje (npr. alergija – alergolog, celiakija – </w:t>
      </w: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>gastroenterolog)</w:t>
      </w: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.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Navod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i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la za dieto otroka z alergijo na hrano podajo specialisti pediatri z dodatnimi znanji iz alergologije v sod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e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lovanju s klinič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nim dietetikom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. Priporoč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eno je, da so člani Delovne skupine pediatrov alerg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l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gov, Sekcije za pediatrično pulmologijo, alergologijo in klinično imunologijo Združenja za pedi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t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rijo SZD. Ob sumu na alergijski vzrok bolezni prebavil </w:t>
      </w:r>
      <w:bookmarkStart w:id="0" w:name="otroka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otroka</w:t>
      </w:r>
      <w:bookmarkEnd w:id="0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obravnava specialist pediater z d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da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t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lastRenderedPageBreak/>
        <w:t>nim zn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anjem iz gastroenterologije, če je 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>treba,</w:t>
      </w:r>
      <w:r w:rsidR="001B6768"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v sodelovanju s specialistom pediatrom z dod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tnim zna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n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jem iz alergologije in kliničnim dietetikom.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Strokovni sodelavci (organizatorji prehrane) in kuharsko osebje v vzgojno-izobraževalnih zavodih potrebujejo us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trezna znanja za varno pripravo diet. </w:t>
      </w:r>
      <w:r w:rsidR="001B6768"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Zaželeno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je, da so organizatorji prehrane u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n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i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verzitetni diplomirani živilski tehnologi, magistri živilstva ali magistri prehrane. Klinični dietetiki in specialisti pediatri, ki sodelujejo pri vzpostavljanju diete otro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ka in izdaji potrdila, se trudijo pov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e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zovati z organizatorji prehrane ter kuharji v vzgojno-izobraževalnih zavodih. Pri strokovnem svet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vanju vzgojno-izobraževalnim zavodom ter usposabljanju organizatorjev prehrane in kuharjev v vzgojno-izobraževalnih zavo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dih sodelujejo člani Združenja za pediatrijo SZD (Sekcije za pediatrično pulmologijo, alergologijo in klinično imunologijo, Sekcije za gastroenterologijo, hepatologijo in prehrano, Sekcije za primarno pediatrijo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idr.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) ter NIJZ. Zaposleni v vzgojno-izobraževal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nih zavodih, ki skrbijo za otroke z medicinsko indicirano dieto, se dodatno usposabljajo iz vsebin varnega izv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janja diet. Usposabljanje vključuje teoretič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ne in prakti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čne vidike. V okviru strokovnega spremljanja 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r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ganizirane prehrane v vzgojno-izobraževaln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ih zavodih pridobiva NIJZ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informacije o izvajanju medicinsko predpisanih diet in jih posreduje tudi Združenju za pediatrijo SZD.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Če medicinsko indicirana dieta ni več potrebna, </w:t>
      </w:r>
      <w:bookmarkStart w:id="1" w:name="SpecialistPediaterAliSpecialist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specialist pediater ali specialist </w:t>
      </w:r>
      <w:bookmarkStart w:id="2" w:name="šolske"/>
      <w:bookmarkEnd w:id="1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šolske</w:t>
      </w:r>
      <w:bookmarkEnd w:id="2"/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medicine izda obrazec “Potrdilo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o ukinitvi medicinsko indicirane diete za otroka”.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OPOMBA: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Priporočila za medicinsko indicirane diete so bila obravnavana in sprejeta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na sestanku Združ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e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nja za pediatrijo SZD 2.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2018 ter na sestanku članov Sekcije za pediatrično pulmologijo, alergol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gijo in klinično imunologijo, Sekcije za gastroenterologijo, hepatologijo in prehrano in Se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k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cije za primarno pediatrijo Združenja za pediatrijo SZD 7.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6.</w:t>
      </w:r>
      <w:r w:rsidR="001B6768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2018 v Ljubljani.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007E76" w:rsidRDefault="00007E76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Arial" w:hAnsi="Arial"/>
          <w:b/>
          <w:bCs/>
          <w:sz w:val="32"/>
          <w:szCs w:val="32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</w:pPr>
      <w:r w:rsidRPr="003E38B2">
        <w:rPr>
          <w:rStyle w:val="None"/>
          <w:rFonts w:ascii="Arial" w:hAnsi="Arial"/>
          <w:b/>
          <w:bCs/>
          <w:sz w:val="32"/>
          <w:szCs w:val="32"/>
          <w:lang w:val="sl-SI"/>
        </w:rPr>
        <w:lastRenderedPageBreak/>
        <w:t>POTRDILO</w:t>
      </w: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  <w:t xml:space="preserve"> O MEDICINSKO INDICIRANI DIETI ZA OTROKA 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32"/>
          <w:szCs w:val="32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>IME IN PRIIMEK OTROKA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:______________________________________________________</w:t>
      </w:r>
    </w:p>
    <w:p w:rsidR="00773474" w:rsidRPr="003E38B2" w:rsidRDefault="005A5A0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>
        <w:rPr>
          <w:rStyle w:val="None"/>
          <w:rFonts w:ascii="Calibri" w:eastAsia="Calibri" w:hAnsi="Calibri" w:cs="Calibri"/>
          <w:sz w:val="24"/>
          <w:szCs w:val="24"/>
          <w:lang w:val="sl-SI"/>
        </w:rPr>
        <w:t>Datum rojstva</w:t>
      </w:r>
      <w:r w:rsidR="003C1FA1"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:_________________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IME IN PRIIMEK ZDRAVNIKA,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ki izda potrdilo:______________________________________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ZDRAVSTVENA USTANOVA in PODROČJE DELA:______________________________________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____________________________________________________________________________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NAVEDBA DIETE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(obkrožiti v katalogu diet):_______________________________________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lang w:val="sl-SI"/>
        </w:rPr>
        <w:t xml:space="preserve">TRAJANJE DIETE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(obkrožiti):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b/>
          <w:bCs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>1)TRAJNA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 xml:space="preserve">2) ZAČASNA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 xml:space="preserve">(potrdilo je </w:t>
      </w:r>
      <w:r w:rsidR="005A5A04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treba</w:t>
      </w:r>
      <w:r w:rsidR="005A5A04"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 xml:space="preserve">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obnavljati vsaj enkrat le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tno)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>3) DO PREGLEDA PRI SPECIALISTU PEDIATRU, USMERJENEM</w:t>
      </w:r>
      <w:r w:rsidRPr="003E38B2">
        <w:rPr>
          <w:rStyle w:val="None"/>
          <w:rFonts w:ascii="Calibri" w:eastAsia="Calibri" w:hAnsi="Calibri" w:cs="Calibri"/>
          <w:b/>
          <w:bCs/>
          <w:i/>
          <w:iCs/>
          <w:sz w:val="24"/>
          <w:szCs w:val="24"/>
          <w:lang w:val="sl-SI"/>
        </w:rPr>
        <w:t xml:space="preserve"> V PODROČJE </w:t>
      </w:r>
      <w:r w:rsidRPr="003E38B2">
        <w:rPr>
          <w:rStyle w:val="None"/>
          <w:rFonts w:ascii="Calibri" w:eastAsia="Calibri" w:hAnsi="Calibri" w:cs="Calibri"/>
          <w:i/>
          <w:iCs/>
          <w:sz w:val="24"/>
          <w:szCs w:val="24"/>
          <w:lang w:val="sl-SI"/>
        </w:rPr>
        <w:t>(potrdilo velja največ 6 mesecev)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IZDANA PISNA NAVODILA ZA IZVAJANJE DIETE (pri zdravniku ali kliničnem dietetiku):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Obkrožiti:           DA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  <w:t>NE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Datum izdaje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potrdila:________________                  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                                                                     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  (podpis in žig zdravnika)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eastAsia="Calibri" w:hAnsi="Calibri" w:cs="Calibri"/>
          <w:lang w:val="sl-SI"/>
        </w:rPr>
      </w:pP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lang w:val="sl-SI"/>
        </w:rPr>
        <w:t>KATALOG MEDICINSKO INDICIRANIH DIET: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 xml:space="preserve">1. ALERGIJSKA 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DIETA BREZ KRAVJEGA MLEKA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2. ALERGIJSKA DIETA BREZ JAJC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3. ALERGIJSKA DIETA BREZ PŠENICE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4. ALERGIJSKA DIETA BREZ ARAŠIDOV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5. ALERGIJSKA DIETA BREZ DREVESNIH OREŠČKOV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6. ALERGIJSKA DIETA INDIVIDUALNA:_____________________________________________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7. BREZGLUTENSKA DIETA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8. DIETA PRI LAKTOZNI INTOLERANCI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9. DIETA PRI FRUKTOZNI INTOLERANCI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10. SLADKORNA DIETA – ŠTETJE OH (zdravljenje z inzulinsko črpalko ali FIT terapija)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ab/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11. DIETA PRI MOTNJAH PRESNOVE:_____________________________________________</w:t>
      </w:r>
    </w:p>
    <w:p w:rsidR="00773474" w:rsidRPr="003E38B2" w:rsidRDefault="003C1FA1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1</w:t>
      </w:r>
      <w:r w:rsidRPr="003E38B2">
        <w:rPr>
          <w:rStyle w:val="None"/>
          <w:rFonts w:ascii="Calibri" w:eastAsia="Calibri" w:hAnsi="Calibri" w:cs="Calibri"/>
          <w:sz w:val="24"/>
          <w:szCs w:val="24"/>
          <w:lang w:val="sl-SI"/>
        </w:rPr>
        <w:t>2. DIETA PRI DRUGIH KRONIČNIH BOLEZNIH:_____________________________________</w:t>
      </w: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773474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jc w:val="both"/>
        <w:rPr>
          <w:rStyle w:val="None"/>
          <w:rFonts w:ascii="Calibri" w:eastAsia="Calibri" w:hAnsi="Calibri" w:cs="Calibri"/>
          <w:sz w:val="24"/>
          <w:szCs w:val="24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  <w:t xml:space="preserve">POTRDILO O UKINITVI MEDICINSKO INDICIRANE DIETE ZA OTROKA 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32"/>
          <w:szCs w:val="32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>IME IN PRIIMEK OTROKA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5A5A0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>Datum rojstva</w:t>
      </w:r>
      <w:r w:rsidR="003C1FA1"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>I</w:t>
      </w: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 xml:space="preserve">ME IN PRIIMEK ZDRAVNIKA, </w:t>
      </w:r>
      <w:r w:rsidRPr="003E38B2"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  <w:t>ki izda potrdilo:_____________________________________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  <w:t>ZDRAVSTVENA USTANOVA in PODRO</w:t>
      </w:r>
      <w:r w:rsidRPr="003E38B2"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  <w:t>Č</w:t>
      </w:r>
      <w:r w:rsidRPr="003E38B2">
        <w:rPr>
          <w:rStyle w:val="None"/>
          <w:rFonts w:ascii="Calibri" w:eastAsia="Calibri" w:hAnsi="Calibri" w:cs="Calibri"/>
          <w:sz w:val="24"/>
          <w:szCs w:val="24"/>
          <w:u w:color="000000"/>
          <w:lang w:val="sl-SI"/>
        </w:rPr>
        <w:t>JE DELA:____________________________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____________________________________________________________________________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</w:pPr>
      <w:r w:rsidRPr="003E38B2">
        <w:rPr>
          <w:rStyle w:val="None"/>
          <w:rFonts w:ascii="Calibri" w:eastAsia="Calibri" w:hAnsi="Calibri" w:cs="Calibri"/>
          <w:b/>
          <w:bCs/>
          <w:sz w:val="24"/>
          <w:szCs w:val="24"/>
          <w:u w:color="000000"/>
          <w:lang w:val="sl-SI"/>
        </w:rPr>
        <w:t>UKINITEV DIETE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:_</w:t>
      </w: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____________________________________________________________</w:t>
      </w: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77347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</w:p>
    <w:p w:rsidR="00773474" w:rsidRPr="003E38B2" w:rsidRDefault="003C1FA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4"/>
          <w:szCs w:val="24"/>
          <w:u w:color="000000"/>
          <w:lang w:val="sl-SI"/>
        </w:rPr>
      </w:pPr>
      <w:r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Datum izdaje potrdila:________________                  ______________________________</w:t>
      </w:r>
    </w:p>
    <w:p w:rsidR="00773474" w:rsidRPr="003E38B2" w:rsidRDefault="005A5A0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sl-SI"/>
        </w:rPr>
      </w:pP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sl-SI"/>
        </w:rPr>
        <w:tab/>
      </w:r>
      <w:r w:rsidR="003C1FA1" w:rsidRPr="003E38B2">
        <w:rPr>
          <w:rFonts w:ascii="Calibri" w:eastAsia="Calibri" w:hAnsi="Calibri" w:cs="Calibri"/>
          <w:sz w:val="24"/>
          <w:szCs w:val="24"/>
          <w:u w:color="000000"/>
          <w:lang w:val="sl-SI"/>
        </w:rPr>
        <w:t>(podpis in žig zdravnika)</w:t>
      </w:r>
    </w:p>
    <w:sectPr w:rsidR="00773474" w:rsidRPr="003E38B2" w:rsidSect="00773474">
      <w:headerReference w:type="default" r:id="rId8"/>
      <w:footerReference w:type="default" r:id="rId9"/>
      <w:pgSz w:w="11900" w:h="16840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A1" w:rsidRDefault="003C1FA1" w:rsidP="00773474">
      <w:r>
        <w:separator/>
      </w:r>
    </w:p>
  </w:endnote>
  <w:endnote w:type="continuationSeparator" w:id="1">
    <w:p w:rsidR="003C1FA1" w:rsidRDefault="003C1FA1" w:rsidP="0077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74" w:rsidRDefault="0077347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A1" w:rsidRDefault="003C1FA1" w:rsidP="00773474">
      <w:r>
        <w:separator/>
      </w:r>
    </w:p>
  </w:footnote>
  <w:footnote w:type="continuationSeparator" w:id="1">
    <w:p w:rsidR="003C1FA1" w:rsidRDefault="003C1FA1" w:rsidP="00773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74" w:rsidRDefault="0077347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E48"/>
    <w:multiLevelType w:val="hybridMultilevel"/>
    <w:tmpl w:val="ACBA0C96"/>
    <w:numStyleLink w:val="ImportedStyle2"/>
  </w:abstractNum>
  <w:abstractNum w:abstractNumId="1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1E6AE5"/>
    <w:multiLevelType w:val="hybridMultilevel"/>
    <w:tmpl w:val="68DAF1F6"/>
    <w:styleLink w:val="ImportedStyle1"/>
    <w:lvl w:ilvl="0" w:tplc="1520C98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46E8F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3A87B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3A41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0ACF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D69FB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7E46E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EC3B8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C622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F4000E0"/>
    <w:multiLevelType w:val="hybridMultilevel"/>
    <w:tmpl w:val="68DAF1F6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trackRevisions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474"/>
    <w:rsid w:val="00007E76"/>
    <w:rsid w:val="000E7AFB"/>
    <w:rsid w:val="001B6768"/>
    <w:rsid w:val="003C1FA1"/>
    <w:rsid w:val="003E38B2"/>
    <w:rsid w:val="00524AF7"/>
    <w:rsid w:val="005A5A04"/>
    <w:rsid w:val="00773474"/>
    <w:rsid w:val="00E149A7"/>
    <w:rsid w:val="00F2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773474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73474"/>
    <w:rPr>
      <w:u w:val="single"/>
    </w:rPr>
  </w:style>
  <w:style w:type="table" w:customStyle="1" w:styleId="TableNormal">
    <w:name w:val="Table Normal"/>
    <w:rsid w:val="007734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7347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773474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773474"/>
    <w:pPr>
      <w:numPr>
        <w:numId w:val="1"/>
      </w:numPr>
    </w:pPr>
  </w:style>
  <w:style w:type="numbering" w:customStyle="1" w:styleId="ImportedStyle2">
    <w:name w:val="Imported Style 2"/>
    <w:rsid w:val="00773474"/>
    <w:pPr>
      <w:numPr>
        <w:numId w:val="3"/>
      </w:numPr>
    </w:pPr>
  </w:style>
  <w:style w:type="character" w:customStyle="1" w:styleId="None">
    <w:name w:val="None"/>
    <w:rsid w:val="00773474"/>
  </w:style>
  <w:style w:type="character" w:customStyle="1" w:styleId="Hyperlink0">
    <w:name w:val="Hyperlink.0"/>
    <w:basedOn w:val="None"/>
    <w:rsid w:val="00773474"/>
    <w:rPr>
      <w:rFonts w:ascii="Calibri" w:eastAsia="Calibri" w:hAnsi="Calibri" w:cs="Calibri"/>
      <w:color w:val="000000"/>
      <w:sz w:val="24"/>
      <w:szCs w:val="24"/>
      <w:u w:val="single" w:color="000000"/>
      <w:lang w:val="en-US"/>
    </w:rPr>
  </w:style>
  <w:style w:type="paragraph" w:customStyle="1" w:styleId="Body">
    <w:name w:val="Body"/>
    <w:rsid w:val="00773474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38B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38B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lskilone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7496</Characters>
  <Application>Microsoft Office Word</Application>
  <DocSecurity>0</DocSecurity>
  <Lines>62</Lines>
  <Paragraphs>17</Paragraphs>
  <ScaleCrop>false</ScaleCrop>
  <Company>Klinièni center Ljubljana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Reviser</cp:lastModifiedBy>
  <cp:revision>2</cp:revision>
  <dcterms:created xsi:type="dcterms:W3CDTF">2018-07-19T12:31:00Z</dcterms:created>
  <dcterms:modified xsi:type="dcterms:W3CDTF">2018-07-19T12:31:00Z</dcterms:modified>
</cp:coreProperties>
</file>